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CB49" w14:textId="77777777" w:rsidR="002D3EAA" w:rsidRDefault="002D3EAA" w:rsidP="002D3EAA">
      <w:pPr>
        <w:rPr>
          <w:rFonts w:ascii="Georgia" w:hAnsi="Georgia"/>
          <w:sz w:val="22"/>
          <w:szCs w:val="22"/>
          <w:highlight w:val="lightGray"/>
        </w:rPr>
      </w:pPr>
    </w:p>
    <w:p w14:paraId="50A386E3" w14:textId="0A315AB0" w:rsidR="002D3EAA" w:rsidRPr="004338EF" w:rsidRDefault="002D3EAA" w:rsidP="002D3EAA">
      <w:pPr>
        <w:rPr>
          <w:rFonts w:ascii="Georgia" w:hAnsi="Georgia"/>
          <w:sz w:val="22"/>
          <w:szCs w:val="22"/>
        </w:rPr>
      </w:pPr>
      <w:r w:rsidRPr="004338EF"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</w:p>
    <w:p w14:paraId="7334ABB7" w14:textId="319356F1" w:rsidR="002D3EAA" w:rsidRPr="006743AA" w:rsidRDefault="001C5B9C" w:rsidP="002D3EAA">
      <w:pPr>
        <w:rPr>
          <w:rFonts w:ascii="Georgia" w:hAnsi="Georgia"/>
          <w:b/>
          <w:sz w:val="40"/>
          <w:szCs w:val="40"/>
        </w:rPr>
      </w:pPr>
      <w:r w:rsidRPr="008D2584">
        <w:rPr>
          <w:rFonts w:ascii="Georgia" w:hAnsi="Georgia"/>
          <w:b/>
          <w:sz w:val="40"/>
          <w:szCs w:val="40"/>
        </w:rPr>
        <w:t>Winter Salad</w:t>
      </w:r>
    </w:p>
    <w:p w14:paraId="46AC73B5" w14:textId="77777777" w:rsidR="002D3EAA" w:rsidRPr="004338EF" w:rsidRDefault="002D3EAA" w:rsidP="002D3EAA">
      <w:pPr>
        <w:rPr>
          <w:rFonts w:ascii="Georgia" w:hAnsi="Georgia"/>
          <w:sz w:val="22"/>
          <w:szCs w:val="22"/>
        </w:rPr>
      </w:pPr>
    </w:p>
    <w:p w14:paraId="60DFB3B4" w14:textId="0D85E67D" w:rsidR="002D3EAA" w:rsidRPr="008D2584" w:rsidRDefault="002D3EAA" w:rsidP="002D3EAA">
      <w:pPr>
        <w:rPr>
          <w:rFonts w:ascii="Georgia" w:hAnsi="Georgia"/>
          <w:sz w:val="28"/>
          <w:szCs w:val="28"/>
        </w:rPr>
      </w:pPr>
      <w:r w:rsidRPr="008D2584">
        <w:rPr>
          <w:rFonts w:ascii="Georgia" w:hAnsi="Georgia"/>
          <w:b/>
          <w:sz w:val="28"/>
          <w:szCs w:val="28"/>
        </w:rPr>
        <w:t>Season:</w:t>
      </w:r>
      <w:r w:rsidRPr="008D2584">
        <w:rPr>
          <w:rFonts w:ascii="Georgia" w:hAnsi="Georgia"/>
          <w:sz w:val="28"/>
          <w:szCs w:val="28"/>
        </w:rPr>
        <w:t xml:space="preserve"> </w:t>
      </w:r>
      <w:r w:rsidR="001C5B9C" w:rsidRPr="008D2584">
        <w:rPr>
          <w:rFonts w:ascii="Georgia" w:hAnsi="Georgia"/>
          <w:sz w:val="28"/>
          <w:szCs w:val="28"/>
        </w:rPr>
        <w:t>Winter!</w:t>
      </w:r>
    </w:p>
    <w:p w14:paraId="28CBD706" w14:textId="3E79298F" w:rsidR="002D3EAA" w:rsidRPr="008D2584" w:rsidRDefault="002D3EAA" w:rsidP="002D3EAA">
      <w:pPr>
        <w:rPr>
          <w:rFonts w:ascii="Georgia" w:hAnsi="Georgia"/>
          <w:sz w:val="28"/>
          <w:szCs w:val="28"/>
        </w:rPr>
      </w:pPr>
      <w:r w:rsidRPr="008D2584">
        <w:rPr>
          <w:rFonts w:ascii="Georgia" w:hAnsi="Georgia"/>
          <w:b/>
          <w:sz w:val="28"/>
          <w:szCs w:val="28"/>
        </w:rPr>
        <w:t>Serves:</w:t>
      </w:r>
      <w:r w:rsidRPr="008D2584">
        <w:rPr>
          <w:rFonts w:ascii="Georgia" w:hAnsi="Georgia"/>
          <w:sz w:val="28"/>
          <w:szCs w:val="28"/>
        </w:rPr>
        <w:t xml:space="preserve"> </w:t>
      </w:r>
      <w:r w:rsidR="001C5B9C" w:rsidRPr="008D2584">
        <w:rPr>
          <w:rFonts w:ascii="Georgia" w:hAnsi="Georgia"/>
          <w:sz w:val="28"/>
          <w:szCs w:val="28"/>
        </w:rPr>
        <w:t>tasting size for 35</w:t>
      </w:r>
    </w:p>
    <w:p w14:paraId="0A67BAB5" w14:textId="1B666CA5" w:rsidR="002D3EAA" w:rsidRPr="008D2584" w:rsidRDefault="002D3EAA" w:rsidP="002D3EAA">
      <w:pPr>
        <w:rPr>
          <w:rFonts w:ascii="Georgia" w:hAnsi="Georgia"/>
          <w:sz w:val="28"/>
          <w:szCs w:val="28"/>
        </w:rPr>
      </w:pPr>
      <w:r w:rsidRPr="008D2584">
        <w:rPr>
          <w:rFonts w:ascii="Georgia" w:hAnsi="Georgia"/>
          <w:b/>
          <w:sz w:val="28"/>
          <w:szCs w:val="28"/>
        </w:rPr>
        <w:t>Fresh from the garden:</w:t>
      </w:r>
      <w:r w:rsidRPr="008D2584">
        <w:rPr>
          <w:rFonts w:ascii="Georgia" w:hAnsi="Georgia"/>
          <w:sz w:val="28"/>
          <w:szCs w:val="28"/>
        </w:rPr>
        <w:t xml:space="preserve"> </w:t>
      </w:r>
      <w:r w:rsidR="001C5B9C" w:rsidRPr="008D2584">
        <w:rPr>
          <w:rFonts w:ascii="Georgia" w:hAnsi="Georgia"/>
          <w:sz w:val="28"/>
          <w:szCs w:val="28"/>
        </w:rPr>
        <w:t>salad leaves,</w:t>
      </w:r>
      <w:r w:rsidR="008D2584" w:rsidRPr="008D2584">
        <w:rPr>
          <w:rFonts w:ascii="Georgia" w:hAnsi="Georgia"/>
          <w:sz w:val="28"/>
          <w:szCs w:val="28"/>
        </w:rPr>
        <w:t xml:space="preserve"> lemon,</w:t>
      </w:r>
      <w:r w:rsidR="001C5B9C" w:rsidRPr="008D2584">
        <w:rPr>
          <w:rFonts w:ascii="Georgia" w:hAnsi="Georgia"/>
          <w:sz w:val="28"/>
          <w:szCs w:val="28"/>
        </w:rPr>
        <w:t xml:space="preserve"> pomegranate, baby celery stalks, mint, edible flowers</w:t>
      </w:r>
      <w:r w:rsidR="008D2584" w:rsidRPr="008D2584">
        <w:rPr>
          <w:rFonts w:ascii="Georgia" w:hAnsi="Georgia"/>
          <w:sz w:val="28"/>
          <w:szCs w:val="28"/>
        </w:rPr>
        <w:t xml:space="preserve"> and other harvest surprises from the garden!</w:t>
      </w:r>
    </w:p>
    <w:p w14:paraId="65FEACFC" w14:textId="3DEADAFD" w:rsidR="002D3EAA" w:rsidRPr="008D2584" w:rsidRDefault="002D3EAA" w:rsidP="002D3EAA">
      <w:pPr>
        <w:rPr>
          <w:rFonts w:ascii="Georgia" w:hAnsi="Georgia"/>
          <w:sz w:val="28"/>
          <w:szCs w:val="28"/>
        </w:rPr>
      </w:pPr>
    </w:p>
    <w:p w14:paraId="719A9025" w14:textId="77777777" w:rsidR="002D3EAA" w:rsidRPr="008D2584" w:rsidRDefault="002D3EAA" w:rsidP="002D3EAA">
      <w:pPr>
        <w:rPr>
          <w:rFonts w:ascii="Georgia" w:hAnsi="Georg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D3EAA" w:rsidRPr="008D2584" w14:paraId="63803DE8" w14:textId="77777777" w:rsidTr="001C5B9C">
        <w:tc>
          <w:tcPr>
            <w:tcW w:w="4261" w:type="dxa"/>
          </w:tcPr>
          <w:p w14:paraId="5198DD24" w14:textId="77777777" w:rsidR="002D3EAA" w:rsidRPr="008D2584" w:rsidRDefault="002D3EAA" w:rsidP="001C5B9C">
            <w:pPr>
              <w:spacing w:before="60" w:after="60"/>
              <w:rPr>
                <w:rFonts w:ascii="Georgia" w:hAnsi="Georgia"/>
                <w:b/>
                <w:sz w:val="28"/>
                <w:szCs w:val="28"/>
              </w:rPr>
            </w:pPr>
            <w:r w:rsidRPr="008D2584">
              <w:rPr>
                <w:rFonts w:ascii="Georgia" w:hAnsi="Georgia"/>
                <w:b/>
                <w:sz w:val="28"/>
                <w:szCs w:val="28"/>
              </w:rPr>
              <w:t>Equipment:</w:t>
            </w:r>
          </w:p>
          <w:p w14:paraId="1DE529C9" w14:textId="1B46B1E7" w:rsidR="002D3EAA" w:rsidRPr="008D2584" w:rsidRDefault="000B16C9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Glass jar with lid</w:t>
            </w:r>
          </w:p>
          <w:p w14:paraId="72717662" w14:textId="77777777" w:rsidR="001C5B9C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Measuring cups and spoons</w:t>
            </w:r>
          </w:p>
          <w:p w14:paraId="54F85AB0" w14:textId="77777777" w:rsidR="001C5B9C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Chopping boards</w:t>
            </w:r>
          </w:p>
          <w:p w14:paraId="60C8F552" w14:textId="77777777" w:rsidR="001C5B9C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Salad spinner</w:t>
            </w:r>
          </w:p>
          <w:p w14:paraId="3364E64A" w14:textId="77777777" w:rsidR="001C5B9C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Small mixing bowl</w:t>
            </w:r>
          </w:p>
          <w:p w14:paraId="458F89F1" w14:textId="70B5FCE4" w:rsidR="001C5B9C" w:rsidRPr="008D2584" w:rsidRDefault="001F1C42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K</w:t>
            </w:r>
            <w:r w:rsidR="001C5B9C" w:rsidRPr="008D2584">
              <w:rPr>
                <w:rFonts w:ascii="Georgia" w:hAnsi="Georgia"/>
                <w:sz w:val="28"/>
                <w:szCs w:val="28"/>
              </w:rPr>
              <w:t>nives</w:t>
            </w:r>
          </w:p>
          <w:p w14:paraId="0CF71CB8" w14:textId="77777777" w:rsidR="001F1C42" w:rsidRPr="008D2584" w:rsidRDefault="001F1C42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Salad servers</w:t>
            </w:r>
          </w:p>
          <w:p w14:paraId="62A40019" w14:textId="77777777" w:rsidR="001F1C42" w:rsidRPr="008D2584" w:rsidRDefault="001F1C42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4 small salad bowls for serving</w:t>
            </w:r>
          </w:p>
          <w:p w14:paraId="779FF81B" w14:textId="7290CD92" w:rsidR="001F1C42" w:rsidRPr="008D2584" w:rsidRDefault="001F1C42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4 sets of tongs</w:t>
            </w:r>
          </w:p>
        </w:tc>
        <w:tc>
          <w:tcPr>
            <w:tcW w:w="4261" w:type="dxa"/>
          </w:tcPr>
          <w:p w14:paraId="4EFE1BEB" w14:textId="0A1C6DC0" w:rsidR="002D3EAA" w:rsidRPr="008D2584" w:rsidRDefault="002D3EAA" w:rsidP="001C5B9C">
            <w:pPr>
              <w:spacing w:before="60" w:after="60"/>
              <w:rPr>
                <w:rFonts w:ascii="Georgia" w:hAnsi="Georgia"/>
                <w:b/>
                <w:sz w:val="28"/>
                <w:szCs w:val="28"/>
              </w:rPr>
            </w:pPr>
            <w:r w:rsidRPr="008D2584">
              <w:rPr>
                <w:rFonts w:ascii="Georgia" w:hAnsi="Georgia"/>
                <w:b/>
                <w:sz w:val="28"/>
                <w:szCs w:val="28"/>
              </w:rPr>
              <w:t>Ingredients:</w:t>
            </w:r>
          </w:p>
          <w:p w14:paraId="7FAB0E7A" w14:textId="3C837052" w:rsidR="001C5B9C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  <w:u w:val="single"/>
              </w:rPr>
            </w:pPr>
            <w:r w:rsidRPr="008D2584">
              <w:rPr>
                <w:rFonts w:ascii="Georgia" w:hAnsi="Georgia"/>
                <w:sz w:val="28"/>
                <w:szCs w:val="28"/>
                <w:u w:val="single"/>
              </w:rPr>
              <w:t>Dressing</w:t>
            </w:r>
          </w:p>
          <w:p w14:paraId="2C6B613E" w14:textId="77777777" w:rsidR="002D3EAA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¼ cup olive oil</w:t>
            </w:r>
          </w:p>
          <w:p w14:paraId="24E31F75" w14:textId="77777777" w:rsidR="001C5B9C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1 tablespoons lemon juice</w:t>
            </w:r>
          </w:p>
          <w:p w14:paraId="7F5DBFE6" w14:textId="77777777" w:rsidR="001C5B9C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Salt and pepper</w:t>
            </w:r>
          </w:p>
          <w:p w14:paraId="0A5022EE" w14:textId="77777777" w:rsidR="001C5B9C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½ teaspoon Dijon mustard</w:t>
            </w:r>
          </w:p>
          <w:p w14:paraId="6E3F06B8" w14:textId="77777777" w:rsidR="001C5B9C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1 teaspoon honey</w:t>
            </w:r>
          </w:p>
          <w:p w14:paraId="540B19DA" w14:textId="77777777" w:rsidR="001C5B9C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  <w:u w:val="single"/>
              </w:rPr>
            </w:pPr>
            <w:r w:rsidRPr="008D2584">
              <w:rPr>
                <w:rFonts w:ascii="Georgia" w:hAnsi="Georgia"/>
                <w:sz w:val="28"/>
                <w:szCs w:val="28"/>
                <w:u w:val="single"/>
              </w:rPr>
              <w:t>Salad</w:t>
            </w:r>
          </w:p>
          <w:p w14:paraId="7897CFA8" w14:textId="77777777" w:rsidR="001F1C42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1 large bowl of mixed salad leaves</w:t>
            </w:r>
          </w:p>
          <w:p w14:paraId="15611BCE" w14:textId="20C0C0FD" w:rsidR="001C5B9C" w:rsidRPr="008D2584" w:rsidRDefault="001F1C42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1 small pomegranate</w:t>
            </w:r>
            <w:r w:rsidR="001C5B9C" w:rsidRPr="008D2584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1F951E7B" w14:textId="29EAEA92" w:rsidR="001C5B9C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Large handful of baby celery stalks</w:t>
            </w:r>
          </w:p>
          <w:p w14:paraId="4D9A0CE0" w14:textId="1F026B6A" w:rsidR="001C5B9C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1 red apple</w:t>
            </w:r>
          </w:p>
          <w:p w14:paraId="3ADF7E0D" w14:textId="7E17F5E0" w:rsidR="001C5B9C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Handful mint leaves, torn</w:t>
            </w:r>
          </w:p>
          <w:p w14:paraId="0581E6CF" w14:textId="0FF5E797" w:rsidR="001C5B9C" w:rsidRPr="008D2584" w:rsidRDefault="001C5B9C" w:rsidP="001C5B9C">
            <w:pPr>
              <w:spacing w:before="60" w:after="60"/>
              <w:rPr>
                <w:rFonts w:ascii="Georgia" w:hAnsi="Georgia"/>
                <w:sz w:val="28"/>
                <w:szCs w:val="28"/>
              </w:rPr>
            </w:pPr>
            <w:r w:rsidRPr="008D2584">
              <w:rPr>
                <w:rFonts w:ascii="Georgia" w:hAnsi="Georgia"/>
                <w:sz w:val="28"/>
                <w:szCs w:val="28"/>
              </w:rPr>
              <w:t>Edible flowers for garnish</w:t>
            </w:r>
          </w:p>
        </w:tc>
      </w:tr>
    </w:tbl>
    <w:p w14:paraId="45B42E84" w14:textId="3173ED61" w:rsidR="008D2584" w:rsidRPr="004730BE" w:rsidRDefault="008D2584" w:rsidP="002D3EAA">
      <w:pPr>
        <w:rPr>
          <w:rFonts w:ascii="Georgia" w:hAnsi="Georgia"/>
        </w:rPr>
      </w:pPr>
    </w:p>
    <w:p w14:paraId="5F9E5E7F" w14:textId="77777777" w:rsidR="002D3EAA" w:rsidRPr="008D2584" w:rsidRDefault="002D3EAA" w:rsidP="002D3EAA">
      <w:pPr>
        <w:rPr>
          <w:rFonts w:ascii="Georgia" w:hAnsi="Georgia"/>
          <w:b/>
          <w:sz w:val="28"/>
          <w:szCs w:val="28"/>
        </w:rPr>
      </w:pPr>
      <w:r w:rsidRPr="008D2584">
        <w:rPr>
          <w:rFonts w:ascii="Georgia" w:hAnsi="Georgia"/>
          <w:b/>
          <w:sz w:val="28"/>
          <w:szCs w:val="28"/>
        </w:rPr>
        <w:t>What to do:</w:t>
      </w:r>
    </w:p>
    <w:p w14:paraId="702BAD11" w14:textId="48308EC9" w:rsidR="00C90ABD" w:rsidRPr="008D2584" w:rsidRDefault="001F1C42" w:rsidP="008D2584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8D2584">
        <w:rPr>
          <w:rFonts w:ascii="Georgia" w:hAnsi="Georgia"/>
          <w:sz w:val="28"/>
          <w:szCs w:val="28"/>
        </w:rPr>
        <w:t>Measure dressing in</w:t>
      </w:r>
      <w:r w:rsidR="000B16C9">
        <w:rPr>
          <w:rFonts w:ascii="Georgia" w:hAnsi="Georgia"/>
          <w:sz w:val="28"/>
          <w:szCs w:val="28"/>
        </w:rPr>
        <w:t>gredients into glass jar, put lid on tightly and</w:t>
      </w:r>
      <w:r w:rsidRPr="008D2584">
        <w:rPr>
          <w:rFonts w:ascii="Georgia" w:hAnsi="Georgia"/>
          <w:sz w:val="28"/>
          <w:szCs w:val="28"/>
        </w:rPr>
        <w:t xml:space="preserve"> </w:t>
      </w:r>
      <w:r w:rsidR="000B16C9">
        <w:rPr>
          <w:rFonts w:ascii="Georgia" w:hAnsi="Georgia"/>
          <w:sz w:val="28"/>
          <w:szCs w:val="28"/>
        </w:rPr>
        <w:t>shake</w:t>
      </w:r>
      <w:r w:rsidRPr="008D2584">
        <w:rPr>
          <w:rFonts w:ascii="Georgia" w:hAnsi="Georgia"/>
          <w:sz w:val="28"/>
          <w:szCs w:val="28"/>
        </w:rPr>
        <w:t xml:space="preserve"> until well combined. Set aside.</w:t>
      </w:r>
    </w:p>
    <w:p w14:paraId="52055057" w14:textId="1C29271C" w:rsidR="001F1C42" w:rsidRPr="008D2584" w:rsidRDefault="001F1C42" w:rsidP="008D2584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8D2584">
        <w:rPr>
          <w:rFonts w:ascii="Georgia" w:hAnsi="Georgia"/>
          <w:sz w:val="28"/>
          <w:szCs w:val="28"/>
        </w:rPr>
        <w:t xml:space="preserve">Carefully wash and pick over </w:t>
      </w:r>
      <w:r w:rsidR="000B16C9">
        <w:rPr>
          <w:rFonts w:ascii="Georgia" w:hAnsi="Georgia"/>
          <w:sz w:val="28"/>
          <w:szCs w:val="28"/>
        </w:rPr>
        <w:t xml:space="preserve">mint and </w:t>
      </w:r>
      <w:r w:rsidRPr="008D2584">
        <w:rPr>
          <w:rFonts w:ascii="Georgia" w:hAnsi="Georgia"/>
          <w:sz w:val="28"/>
          <w:szCs w:val="28"/>
        </w:rPr>
        <w:t>salad leaves</w:t>
      </w:r>
      <w:r w:rsidR="000B16C9">
        <w:rPr>
          <w:rFonts w:ascii="Georgia" w:hAnsi="Georgia"/>
          <w:sz w:val="28"/>
          <w:szCs w:val="28"/>
        </w:rPr>
        <w:t>,</w:t>
      </w:r>
      <w:bookmarkStart w:id="0" w:name="_GoBack"/>
      <w:bookmarkEnd w:id="0"/>
      <w:r w:rsidRPr="008D2584">
        <w:rPr>
          <w:rFonts w:ascii="Georgia" w:hAnsi="Georgia"/>
          <w:sz w:val="28"/>
          <w:szCs w:val="28"/>
        </w:rPr>
        <w:t xml:space="preserve"> removing any discoloured leaves. Dry in small batches in the salad spinner. Drying in small batches ensures the leaves are dried </w:t>
      </w:r>
      <w:r w:rsidR="000B16C9">
        <w:rPr>
          <w:rFonts w:ascii="Georgia" w:hAnsi="Georgia"/>
          <w:sz w:val="28"/>
          <w:szCs w:val="28"/>
        </w:rPr>
        <w:t>well and do not get bruised. Put into</w:t>
      </w:r>
      <w:r w:rsidRPr="008D2584">
        <w:rPr>
          <w:rFonts w:ascii="Georgia" w:hAnsi="Georgia"/>
          <w:sz w:val="28"/>
          <w:szCs w:val="28"/>
        </w:rPr>
        <w:t xml:space="preserve"> the mixing bowl.</w:t>
      </w:r>
    </w:p>
    <w:p w14:paraId="5778A556" w14:textId="4040E61C" w:rsidR="001F1C42" w:rsidRPr="008D2584" w:rsidRDefault="001F1C42" w:rsidP="008D2584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8D2584">
        <w:rPr>
          <w:rFonts w:ascii="Georgia" w:hAnsi="Georgia"/>
          <w:sz w:val="28"/>
          <w:szCs w:val="28"/>
        </w:rPr>
        <w:t>Remove pomegranate seeds (arils) from the fruit. Add most of the seeds to the large mixing bowl, but set some aside for garnish.</w:t>
      </w:r>
    </w:p>
    <w:p w14:paraId="5CF52A2A" w14:textId="0817A439" w:rsidR="001F1C42" w:rsidRPr="008D2584" w:rsidRDefault="001F1C42" w:rsidP="008D2584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8D2584">
        <w:rPr>
          <w:rFonts w:ascii="Georgia" w:hAnsi="Georgia"/>
          <w:sz w:val="28"/>
          <w:szCs w:val="28"/>
        </w:rPr>
        <w:t xml:space="preserve">Finely slice celery and add to large mixing bowl. Finely slice apple and add most to the large mixing bowl, but save some for garnish. </w:t>
      </w:r>
      <w:r w:rsidR="008D2584" w:rsidRPr="008D2584">
        <w:rPr>
          <w:rFonts w:ascii="Georgia" w:hAnsi="Georgia"/>
          <w:sz w:val="28"/>
          <w:szCs w:val="28"/>
        </w:rPr>
        <w:t xml:space="preserve">Add any other extra seasonal veggies from the garden. </w:t>
      </w:r>
      <w:r w:rsidR="000B16C9">
        <w:rPr>
          <w:rFonts w:ascii="Georgia" w:hAnsi="Georgia"/>
          <w:sz w:val="28"/>
          <w:szCs w:val="28"/>
        </w:rPr>
        <w:t>Add about half of the dressing and t</w:t>
      </w:r>
      <w:r w:rsidRPr="008D2584">
        <w:rPr>
          <w:rFonts w:ascii="Georgia" w:hAnsi="Georgia"/>
          <w:sz w:val="28"/>
          <w:szCs w:val="28"/>
        </w:rPr>
        <w:t>oss the ingredients together until lightly coated in the dressing.</w:t>
      </w:r>
      <w:r w:rsidR="000B16C9">
        <w:rPr>
          <w:rFonts w:ascii="Georgia" w:hAnsi="Georgia"/>
          <w:sz w:val="28"/>
          <w:szCs w:val="28"/>
        </w:rPr>
        <w:t xml:space="preserve"> Taste and add more dressing as required.</w:t>
      </w:r>
    </w:p>
    <w:p w14:paraId="359E8547" w14:textId="6450EBE4" w:rsidR="001F1C42" w:rsidRPr="008D2584" w:rsidRDefault="001F1C42" w:rsidP="008D25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584">
        <w:rPr>
          <w:rFonts w:ascii="Georgia" w:hAnsi="Georgia"/>
          <w:sz w:val="28"/>
          <w:szCs w:val="28"/>
        </w:rPr>
        <w:t>Divide between the serving bowls, then garnish with the remaining apple, pomegranate seeds and edible flowers</w:t>
      </w:r>
      <w:r w:rsidR="008D2584" w:rsidRPr="008D2584">
        <w:rPr>
          <w:rFonts w:ascii="Georgia" w:hAnsi="Georgia"/>
          <w:sz w:val="28"/>
          <w:szCs w:val="28"/>
        </w:rPr>
        <w:t>.</w:t>
      </w:r>
    </w:p>
    <w:sectPr w:rsidR="001F1C42" w:rsidRPr="008D2584" w:rsidSect="001C5B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FCA"/>
    <w:multiLevelType w:val="hybridMultilevel"/>
    <w:tmpl w:val="8EFAA1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C4C0E"/>
    <w:multiLevelType w:val="hybridMultilevel"/>
    <w:tmpl w:val="E1B6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AA"/>
    <w:rsid w:val="000B16C9"/>
    <w:rsid w:val="001C5B9C"/>
    <w:rsid w:val="001F1C42"/>
    <w:rsid w:val="002D3EAA"/>
    <w:rsid w:val="00313DBE"/>
    <w:rsid w:val="008D2584"/>
    <w:rsid w:val="0094411E"/>
    <w:rsid w:val="00C9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458F"/>
  <w15:chartTrackingRefBased/>
  <w15:docId w15:val="{415DC499-BDA3-432B-A401-C54952B4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84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A445720DE2A46B99ABA97B824A708" ma:contentTypeVersion="11" ma:contentTypeDescription="Create a new document." ma:contentTypeScope="" ma:versionID="9719ff50deb841580129521da58f1fdf">
  <xsd:schema xmlns:xsd="http://www.w3.org/2001/XMLSchema" xmlns:xs="http://www.w3.org/2001/XMLSchema" xmlns:p="http://schemas.microsoft.com/office/2006/metadata/properties" xmlns:ns3="c1957c61-ec30-4e77-9955-bb1335e3e974" xmlns:ns4="41129c33-1bf7-49a0-9305-a7eb2d7f00fe" targetNamespace="http://schemas.microsoft.com/office/2006/metadata/properties" ma:root="true" ma:fieldsID="0b407f9c1be2c04965d85dd5ee922d38" ns3:_="" ns4:_="">
    <xsd:import namespace="c1957c61-ec30-4e77-9955-bb1335e3e974"/>
    <xsd:import namespace="41129c33-1bf7-49a0-9305-a7eb2d7f0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57c61-ec30-4e77-9955-bb1335e3e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9c33-1bf7-49a0-9305-a7eb2d7f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6623C-BE19-426E-B805-1021920A350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c1957c61-ec30-4e77-9955-bb1335e3e97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1129c33-1bf7-49a0-9305-a7eb2d7f00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B432BD-8FA5-4987-9D40-FE6AA5766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6EF44-8315-460C-9474-3573FC44E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57c61-ec30-4e77-9955-bb1335e3e974"/>
    <ds:schemaRef ds:uri="41129c33-1bf7-49a0-9305-a7eb2d7f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ASHBROOK Sally [East Fremantle Primary School]</dc:creator>
  <cp:keywords/>
  <dc:description/>
  <cp:lastModifiedBy>ASHBROOK Sally [East Fremantle Primary School]</cp:lastModifiedBy>
  <cp:revision>2</cp:revision>
  <cp:lastPrinted>2021-06-03T05:23:00Z</cp:lastPrinted>
  <dcterms:created xsi:type="dcterms:W3CDTF">2021-06-03T05:25:00Z</dcterms:created>
  <dcterms:modified xsi:type="dcterms:W3CDTF">2021-06-03T05:25:00Z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0x0101004D0A445720DE2A46B99ABA97B824A708</vt:lpwstr>
  </property>
</Properties>
</file>